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 BEGROTING UASV 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Lasten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0</wp:posOffset>
                </wp:positionV>
                <wp:extent cx="12700" cy="3086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236950"/>
                          <a:ext cx="0" cy="3086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0</wp:posOffset>
                </wp:positionV>
                <wp:extent cx="12700" cy="3086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8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5486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5486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Secretariaatskosten 2021</w:t>
        <w:tab/>
        <w:t xml:space="preserve">8000,00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Contributie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Nabetaling secretariaat 2020    4500,00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Bestuurskosten </w:t>
        <w:tab/>
        <w:t xml:space="preserve">400,00</w:t>
        <w:tab/>
        <w:t xml:space="preserve">Rente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Kantoor- en bankkosten</w:t>
        <w:tab/>
        <w:t xml:space="preserve">150,00</w:t>
        <w:tab/>
        <w:t xml:space="preserve">Uit reserve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Juridische bijstand</w:t>
        <w:tab/>
        <w:t xml:space="preserve">500,00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Kosten website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,00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Doorontwikkeling website</w:t>
        <w:tab/>
        <w:t xml:space="preserve">1500,00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Onvoorzien / diverse</w:t>
        <w:tab/>
        <w:t xml:space="preserve">500,00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54864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54864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  <w:tab w:val="right" w:pos="8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Totaal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15.250,00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Totaal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15.250,00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3"/>
          <w:tab w:val="left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Toelichting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6388100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6388100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Ivm. ziekte zijn de secretariaatswerkzaamheden in 2020 niet gefactureerd. Afgesproken is om de gemaakte uren in 2020 in 2021 uit te betalen.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Ledenwerving zal in 20</w:t>
      </w:r>
      <w:r w:rsidDel="00000000" w:rsidR="00000000" w:rsidRPr="00000000">
        <w:rPr>
          <w:rFonts w:ascii="Arial" w:cs="Arial" w:eastAsia="Arial" w:hAnsi="Arial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wederom centraal staan, het streven is om het aantal UASV leden flink te verhogen.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website is in 2015 vernieuwd</w:t>
      </w:r>
      <w:r w:rsidDel="00000000" w:rsidR="00000000" w:rsidRPr="00000000">
        <w:rPr>
          <w:rFonts w:ascii="Arial" w:cs="Arial" w:eastAsia="Arial" w:hAnsi="Arial"/>
          <w:rtl w:val="0"/>
        </w:rPr>
        <w:t xml:space="preserve">. er is behoefte aan doorontwikkeling van de site op het gebied van gebruiksvriendelijkheid en updaten van de informatie. Hiervoor is een kleine post opgenomen.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